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15875" distB="0" distL="10795" distR="53975" simplePos="0" locked="0" layoutInCell="0" allowOverlap="1" relativeHeight="2">
                <wp:simplePos x="0" y="0"/>
                <wp:positionH relativeFrom="column">
                  <wp:posOffset>-6985</wp:posOffset>
                </wp:positionH>
                <wp:positionV relativeFrom="paragraph">
                  <wp:posOffset>27305</wp:posOffset>
                </wp:positionV>
                <wp:extent cx="6257290" cy="623570"/>
                <wp:effectExtent l="0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160" cy="62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-0.55pt;margin-top:2.15pt;width:492.65pt;height:49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4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9.10.2022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1331 dosáhlo družstvo: SKK Náchod A</w:t>
      </w:r>
    </w:p>
    <w:p>
      <w:pPr>
        <w:pStyle w:val="Nadpis2"/>
        <w:rPr/>
      </w:pPr>
      <w:r>
        <w:rPr/>
        <w:t>Východočeská divize dorostu 2022/2023</w:t>
      </w:r>
    </w:p>
    <w:p>
      <w:pPr>
        <w:pStyle w:val="Nadpiskola"/>
        <w:keepLines w:val="false"/>
        <w:widowControl w:val="false"/>
        <w:spacing w:before="240" w:after="12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Tak hned na úvod odloženo jedno utkání z důvodu nemocí na straně domácích. Ve dvou zbývajících zápasech si hosté v jednom případě odvezli oba body. Celkem 3 hráči a jedna hráčka dosáhli výkonu nad 400 a nejlepší nához předvedl Danny Tuček – 484. </w:t>
      </w:r>
    </w:p>
    <w:p>
      <w:pPr>
        <w:pStyle w:val="Nadpiskola"/>
        <w:widowControl w:val="false"/>
        <w:spacing w:before="240" w:after="120"/>
        <w:rPr>
          <w:rFonts w:cs="Arial"/>
        </w:rPr>
      </w:pPr>
      <w:r>
        <w:rPr/>
      </w:r>
    </w:p>
    <w:p>
      <w:pPr>
        <w:pStyle w:val="Nadpiskola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  <w:rPr/>
      </w:pPr>
      <w:r>
        <w:rPr/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"/>
          <w:b/>
          <w:sz w:val="22"/>
        </w:rPr>
        <w:t>SKK Náchod A</w:t>
      </w:r>
      <w:r>
        <w:rPr>
          <w:sz w:val="22"/>
          <w:szCs w:val="22"/>
        </w:rPr>
        <w:tab/>
        <w:t xml:space="preserve">- </w:t>
      </w:r>
      <w:r>
        <w:rPr>
          <w:rFonts w:cs=""/>
          <w:sz w:val="22"/>
        </w:rPr>
        <w:t>KK V. Mýto A</w:t>
      </w:r>
      <w:r>
        <w:rPr/>
        <w:tab/>
        <w:t>6:2</w:t>
        <w:tab/>
      </w:r>
      <w:r>
        <w:rPr>
          <w:caps w:val="false"/>
          <w:smallCaps w:val="false"/>
        </w:rPr>
        <w:t>1331:1190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9.10.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"/>
          <w:sz w:val="22"/>
        </w:rPr>
        <w:t>TJ Tesla Pardubice A</w:t>
      </w:r>
      <w:r>
        <w:rPr>
          <w:sz w:val="22"/>
          <w:szCs w:val="22"/>
        </w:rPr>
        <w:tab/>
        <w:t xml:space="preserve">- </w:t>
      </w:r>
      <w:r>
        <w:rPr>
          <w:rFonts w:cs=""/>
          <w:b/>
          <w:sz w:val="22"/>
        </w:rPr>
        <w:t>KK Svitavy A</w:t>
      </w:r>
      <w:r>
        <w:rPr/>
        <w:tab/>
        <w:t>0:8</w:t>
        <w:tab/>
      </w:r>
      <w:r>
        <w:rPr>
          <w:caps w:val="false"/>
          <w:smallCaps w:val="false"/>
        </w:rPr>
        <w:t>1003:1127</w:t>
      </w:r>
      <w:r>
        <w:rPr>
          <w:sz w:val="20"/>
          <w:szCs w:val="20"/>
        </w:rPr>
        <w:tab/>
      </w:r>
      <w:r>
        <w:rPr/>
        <w:tab/>
      </w:r>
      <w:r>
        <w:rPr>
          <w:sz w:val="22"/>
          <w:szCs w:val="22"/>
        </w:rPr>
        <w:t>9.10.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  <w:rPr/>
      </w:pPr>
      <w:r>
        <w:rPr>
          <w:rFonts w:cs=""/>
          <w:sz w:val="20"/>
        </w:rPr>
        <w:t>TJ Lokomotiva Trutnov A</w:t>
      </w:r>
      <w:r>
        <w:rPr>
          <w:sz w:val="22"/>
          <w:szCs w:val="22"/>
        </w:rPr>
        <w:tab/>
        <w:t xml:space="preserve">- </w:t>
      </w:r>
      <w:r>
        <w:rPr>
          <w:rFonts w:cs=""/>
          <w:sz w:val="16"/>
        </w:rPr>
        <w:t>TJ Lokomotiva Č. Třebová A</w:t>
      </w:r>
      <w:r>
        <w:rPr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rPr>
          <w:rFonts w:cs=""/>
          <w:caps w:val="false"/>
          <w:smallCaps w:val="false"/>
          <w:color w:val="FF0000"/>
          <w:sz w:val="20"/>
        </w:rPr>
        <w:t>termín neurčen</w:t>
      </w:r>
    </w:p>
    <w:p>
      <w:pPr>
        <w:pStyle w:val="Nadpisy"/>
        <w:rPr/>
      </w:pPr>
      <w:r>
        <w:rPr/>
      </w:r>
    </w:p>
    <w:p>
      <w:pPr>
        <w:pStyle w:val="Nadpisy"/>
        <w:rPr/>
      </w:pPr>
      <w:r>
        <w:rPr/>
      </w:r>
    </w:p>
    <w:p>
      <w:pPr>
        <w:pStyle w:val="Nadpisy"/>
        <w:rPr/>
      </w:pPr>
      <w:r>
        <w:rPr/>
      </w:r>
    </w:p>
    <w:p>
      <w:pPr>
        <w:pStyle w:val="Nadpisy"/>
        <w:rPr/>
      </w:pPr>
      <w:r>
        <w:rPr/>
        <w:t>Tabulka družstev:</w:t>
      </w:r>
    </w:p>
    <w:p>
      <w:pPr>
        <w:pStyle w:val="Tabulka"/>
        <w:rPr/>
      </w:pPr>
      <w:r>
        <w:rPr/>
        <w:tab/>
      </w:r>
      <w:r>
        <w:rPr>
          <w:rFonts w:cs=""/>
          <w:color w:val="00CC00"/>
        </w:rPr>
        <w:t>1</w:t>
      </w:r>
      <w:r>
        <w:rPr/>
        <w:t>.</w:t>
        <w:tab/>
      </w:r>
      <w:r>
        <w:rPr>
          <w:rFonts w:cs=""/>
          <w:color w:val="00CC00"/>
        </w:rPr>
        <w:t>KK Svitavy A</w:t>
      </w:r>
      <w:r>
        <w:rPr/>
        <w:tab/>
      </w:r>
      <w:r>
        <w:rPr>
          <w:rFonts w:cs=""/>
          <w:color w:val="00CC00"/>
        </w:rPr>
        <w:t>1</w:t>
      </w:r>
      <w:r>
        <w:rPr/>
        <w:tab/>
      </w:r>
      <w:r>
        <w:rPr>
          <w:rFonts w:cs=""/>
          <w:color w:val="00CC00"/>
        </w:rPr>
        <w:t>1</w:t>
      </w:r>
      <w:r>
        <w:rPr/>
        <w:tab/>
      </w:r>
      <w:r>
        <w:rPr>
          <w:rFonts w:cs=""/>
          <w:color w:val="00CC00"/>
        </w:rPr>
        <w:t>0</w:t>
      </w:r>
      <w:r>
        <w:rPr/>
        <w:tab/>
      </w:r>
      <w:r>
        <w:rPr>
          <w:rFonts w:cs=""/>
          <w:color w:val="00CC00"/>
        </w:rPr>
        <w:t>0</w:t>
      </w:r>
      <w:r>
        <w:rPr/>
        <w:tab/>
      </w:r>
      <w:r>
        <w:rPr>
          <w:rFonts w:cs=""/>
          <w:color w:val="00CC00"/>
        </w:rPr>
        <w:t>8 : 0</w:t>
      </w:r>
      <w:r>
        <w:rPr/>
        <w:t xml:space="preserve"> </w:t>
        <w:tab/>
        <w:t xml:space="preserve"> </w:t>
        <w:tab/>
        <w:t xml:space="preserve"> </w:t>
      </w:r>
      <w:r>
        <w:rPr>
          <w:rFonts w:cs=""/>
          <w:color w:val="00CC00"/>
        </w:rPr>
        <w:t>1127</w:t>
      </w:r>
      <w:r>
        <w:rPr/>
        <w:tab/>
      </w:r>
      <w:r>
        <w:rPr>
          <w:rFonts w:cs=""/>
          <w:color w:val="00CC00"/>
        </w:rPr>
        <w:t>2</w:t>
      </w:r>
    </w:p>
    <w:p>
      <w:pPr>
        <w:pStyle w:val="Tabulka"/>
        <w:rPr/>
      </w:pPr>
      <w:r>
        <w:rPr/>
        <w:tab/>
      </w:r>
      <w:r>
        <w:rPr>
          <w:rFonts w:cs=""/>
          <w:color w:val="000000"/>
        </w:rPr>
        <w:t>2</w:t>
      </w:r>
      <w:r>
        <w:rPr/>
        <w:t>.</w:t>
        <w:tab/>
      </w:r>
      <w:r>
        <w:rPr>
          <w:rFonts w:cs=""/>
          <w:color w:val="000000"/>
        </w:rPr>
        <w:t>SKK Náchod A</w:t>
      </w:r>
      <w:r>
        <w:rPr/>
        <w:tab/>
      </w:r>
      <w:r>
        <w:rPr>
          <w:rFonts w:cs=""/>
          <w:color w:val="000000"/>
        </w:rPr>
        <w:t>1</w:t>
      </w:r>
      <w:r>
        <w:rPr/>
        <w:tab/>
      </w:r>
      <w:r>
        <w:rPr>
          <w:rFonts w:cs=""/>
          <w:color w:val="000000"/>
        </w:rPr>
        <w:t>1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6 : 2</w:t>
      </w:r>
      <w:r>
        <w:rPr/>
        <w:t xml:space="preserve"> </w:t>
        <w:tab/>
        <w:t xml:space="preserve"> </w:t>
        <w:tab/>
        <w:t xml:space="preserve"> </w:t>
      </w:r>
      <w:r>
        <w:rPr>
          <w:rFonts w:cs=""/>
          <w:color w:val="000000"/>
        </w:rPr>
        <w:t>1331</w:t>
      </w:r>
      <w:r>
        <w:rPr/>
        <w:tab/>
      </w:r>
      <w:r>
        <w:rPr>
          <w:rFonts w:cs=""/>
          <w:color w:val="000000"/>
        </w:rPr>
        <w:t>2</w:t>
      </w:r>
    </w:p>
    <w:p>
      <w:pPr>
        <w:pStyle w:val="Tabulka"/>
        <w:rPr/>
      </w:pPr>
      <w:r>
        <w:rPr/>
        <w:tab/>
      </w:r>
      <w:r>
        <w:rPr>
          <w:rFonts w:cs=""/>
          <w:color w:val="000000"/>
        </w:rPr>
        <w:t>3</w:t>
      </w:r>
      <w:r>
        <w:rPr/>
        <w:t>.</w:t>
        <w:tab/>
      </w:r>
      <w:r>
        <w:rPr>
          <w:rFonts w:cs=""/>
          <w:color w:val="000000"/>
        </w:rPr>
        <w:t>TJ Lokomotiva Trutnov A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 : 0</w:t>
      </w:r>
      <w:r>
        <w:rPr/>
        <w:t xml:space="preserve"> </w:t>
        <w:tab/>
        <w:t xml:space="preserve"> </w:t>
        <w:tab/>
        <w:t xml:space="preserve"> </w:t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</w:p>
    <w:p>
      <w:pPr>
        <w:pStyle w:val="Tabulka"/>
        <w:rPr/>
      </w:pPr>
      <w:r>
        <w:rPr/>
        <w:tab/>
      </w:r>
      <w:r>
        <w:rPr>
          <w:rFonts w:cs=""/>
          <w:color w:val="000000"/>
        </w:rPr>
        <w:t>4</w:t>
      </w:r>
      <w:r>
        <w:rPr/>
        <w:t>.</w:t>
        <w:tab/>
      </w:r>
      <w:r>
        <w:rPr>
          <w:rFonts w:cs=""/>
          <w:color w:val="000000"/>
        </w:rPr>
        <w:t>TJ Jiskra Hylváty A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 : 0</w:t>
      </w:r>
      <w:r>
        <w:rPr/>
        <w:t xml:space="preserve"> </w:t>
        <w:tab/>
        <w:t xml:space="preserve"> </w:t>
        <w:tab/>
        <w:t xml:space="preserve"> </w:t>
      </w:r>
      <w:r>
        <w:rPr>
          <w:rFonts w:cs=""/>
          <w:color w:val="000000"/>
        </w:rPr>
        <w:t>0</w:t>
      </w:r>
      <w:r>
        <w:rPr/>
        <w:tab/>
      </w:r>
      <w:r>
        <w:rPr>
          <w:rFonts w:cs=""/>
          <w:color w:val="000000"/>
        </w:rPr>
        <w:t>0</w:t>
      </w:r>
    </w:p>
    <w:p>
      <w:pPr>
        <w:pStyle w:val="Tabulka"/>
        <w:rPr/>
      </w:pPr>
      <w:r>
        <w:rPr/>
        <w:tab/>
      </w:r>
      <w:r>
        <w:rPr>
          <w:rFonts w:cs=""/>
          <w:color w:val="FF0000"/>
        </w:rPr>
        <w:t>5</w:t>
      </w:r>
      <w:r>
        <w:rPr/>
        <w:t>.</w:t>
        <w:tab/>
      </w:r>
      <w:r>
        <w:rPr>
          <w:rFonts w:cs=""/>
          <w:color w:val="FF0000"/>
        </w:rPr>
        <w:t>TJ Lokomotiva Č. Třebová A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0 : 0</w:t>
      </w:r>
      <w:r>
        <w:rPr/>
        <w:t xml:space="preserve"> </w:t>
        <w:tab/>
        <w:t xml:space="preserve"> </w:t>
        <w:tab/>
        <w:t xml:space="preserve"> </w:t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0</w:t>
      </w:r>
    </w:p>
    <w:p>
      <w:pPr>
        <w:pStyle w:val="Tabulka"/>
        <w:rPr/>
      </w:pPr>
      <w:r>
        <w:rPr/>
        <w:tab/>
      </w:r>
      <w:r>
        <w:rPr>
          <w:rFonts w:cs=""/>
          <w:color w:val="FF0000"/>
        </w:rPr>
        <w:t>6</w:t>
      </w:r>
      <w:r>
        <w:rPr/>
        <w:t>.</w:t>
        <w:tab/>
      </w:r>
      <w:r>
        <w:rPr>
          <w:rFonts w:cs=""/>
          <w:color w:val="FF0000"/>
        </w:rPr>
        <w:t>KK V. Mýto A</w:t>
      </w:r>
      <w:r>
        <w:rPr/>
        <w:tab/>
      </w:r>
      <w:r>
        <w:rPr>
          <w:rFonts w:cs=""/>
          <w:color w:val="FF0000"/>
        </w:rPr>
        <w:t>1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1</w:t>
      </w:r>
      <w:r>
        <w:rPr/>
        <w:tab/>
      </w:r>
      <w:r>
        <w:rPr>
          <w:rFonts w:cs=""/>
          <w:color w:val="FF0000"/>
        </w:rPr>
        <w:t>2 : 6</w:t>
      </w:r>
      <w:r>
        <w:rPr/>
        <w:t xml:space="preserve"> </w:t>
        <w:tab/>
        <w:t xml:space="preserve"> </w:t>
        <w:tab/>
        <w:t xml:space="preserve"> </w:t>
      </w:r>
      <w:r>
        <w:rPr>
          <w:rFonts w:cs=""/>
          <w:color w:val="FF0000"/>
        </w:rPr>
        <w:t>1190</w:t>
      </w:r>
      <w:r>
        <w:rPr/>
        <w:tab/>
      </w:r>
      <w:r>
        <w:rPr>
          <w:rFonts w:cs=""/>
          <w:color w:val="FF0000"/>
        </w:rPr>
        <w:t>0</w:t>
      </w:r>
    </w:p>
    <w:p>
      <w:pPr>
        <w:pStyle w:val="Tabulka"/>
        <w:rPr/>
      </w:pPr>
      <w:r>
        <w:rPr/>
        <w:tab/>
      </w:r>
      <w:r>
        <w:rPr>
          <w:rFonts w:cs=""/>
          <w:color w:val="FF0000"/>
        </w:rPr>
        <w:t>7</w:t>
      </w:r>
      <w:r>
        <w:rPr/>
        <w:t>.</w:t>
        <w:tab/>
      </w:r>
      <w:r>
        <w:rPr>
          <w:rFonts w:cs=""/>
          <w:color w:val="FF0000"/>
        </w:rPr>
        <w:t>TJ Tesla Pardubice A</w:t>
      </w:r>
      <w:r>
        <w:rPr/>
        <w:tab/>
      </w:r>
      <w:r>
        <w:rPr>
          <w:rFonts w:cs=""/>
          <w:color w:val="FF0000"/>
        </w:rPr>
        <w:t>1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0</w:t>
      </w:r>
      <w:r>
        <w:rPr/>
        <w:tab/>
      </w:r>
      <w:r>
        <w:rPr>
          <w:rFonts w:cs=""/>
          <w:color w:val="FF0000"/>
        </w:rPr>
        <w:t>1</w:t>
      </w:r>
      <w:r>
        <w:rPr/>
        <w:tab/>
      </w:r>
      <w:r>
        <w:rPr>
          <w:rFonts w:cs=""/>
          <w:color w:val="FF0000"/>
        </w:rPr>
        <w:t>0 : 8</w:t>
      </w:r>
      <w:r>
        <w:rPr/>
        <w:t xml:space="preserve"> </w:t>
        <w:tab/>
        <w:t xml:space="preserve"> </w:t>
        <w:tab/>
        <w:t xml:space="preserve"> </w:t>
      </w:r>
      <w:r>
        <w:rPr>
          <w:rFonts w:cs=""/>
          <w:color w:val="FF0000"/>
        </w:rPr>
        <w:t>1003</w:t>
      </w:r>
      <w:r>
        <w:rPr/>
        <w:tab/>
      </w:r>
      <w:r>
        <w:rPr>
          <w:rFonts w:cs=""/>
          <w:color w:val="FF0000"/>
        </w:rPr>
        <w:t>0</w:t>
      </w:r>
    </w:p>
    <w:p>
      <w:pPr>
        <w:pStyle w:val="StylStylPehledTunModrnenVechnavelkzarovnnnast"/>
        <w:jc w:val="left"/>
        <w:rPr/>
      </w:pPr>
      <w:r>
        <w:rPr/>
        <w:t xml:space="preserve">  </w:t>
      </w:r>
      <w:r>
        <w:br w:type="page"/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pageBreakBefore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  <w:lang w:val="cs-CZ" w:bidi="ar-SA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 xml:space="preserve">Nejlepší </w:t>
            </w:r>
            <w:r>
              <w:rPr>
                <w:rStyle w:val="Strong"/>
                <w:rFonts w:eastAsia="Times New Roman"/>
                <w:b/>
                <w:bCs/>
                <w:kern w:val="0"/>
                <w:lang w:val="cs-CZ" w:bidi="ar-SA"/>
              </w:rPr>
              <w:t xml:space="preserve">šestka </w:t>
            </w: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  <w:lang w:val="cs-CZ" w:bidi="ar-SA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Danny Tuček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Náchod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Lucie Zelinková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119.44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424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Petr Doubek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Náchod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467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Danny Tuček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Náchod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115.19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484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Kristián Bodor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V. Mýto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463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Petr Doubek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Náchod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111.15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467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Lucie Zelinková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424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Kristián Bodor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V. Mýto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110.19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463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Vojtěch Majer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Náchod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380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Adam Krátký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107.04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380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  <w:lang w:val="cs-CZ" w:bidi="ar-SA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Adam Krátký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380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Monika Nováková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103.1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val="cs-CZ" w:bidi="ar-SA"/>
              </w:rPr>
            </w:pPr>
            <w:r>
              <w:rPr>
                <w:rFonts w:eastAsia="Times New Roman"/>
                <w:kern w:val="0"/>
                <w:lang w:val="cs-CZ" w:bidi="ar-SA"/>
              </w:rPr>
              <w:t>366</w:t>
            </w:r>
          </w:p>
        </w:tc>
      </w:tr>
    </w:tbl>
    <w:p>
      <w:pPr>
        <w:pStyle w:val="StylStylPehledTunModrnenVechnavelkzarovnnnast"/>
        <w:rPr/>
      </w:pPr>
      <w:r>
        <w:rPr/>
      </w:r>
    </w:p>
    <w:p>
      <w:pPr>
        <w:pStyle w:val="Nadpisy"/>
        <w:rPr/>
      </w:pPr>
      <w:r>
        <w:rPr/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apaszahlavi2"/>
        <w:rPr/>
      </w:pPr>
      <w:r>
        <w:rPr/>
        <w:tab/>
        <w:t xml:space="preserve"> SKK Náchod A</w:t>
        <w:tab/>
        <w:t>1331</w:t>
        <w:tab/>
      </w:r>
      <w:r>
        <w:rPr>
          <w:color w:val="000080"/>
          <w:sz w:val="28"/>
          <w:szCs w:val="28"/>
        </w:rPr>
        <w:t>6:2</w:t>
      </w:r>
      <w:r>
        <w:rPr/>
        <w:tab/>
        <w:t>1190</w:t>
        <w:tab/>
        <w:t>KK 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"/>
          <w:b/>
        </w:rPr>
        <w:t>Petr Doubek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230 </w:t>
        <w:tab/>
        <w:t xml:space="preserve"> 237 </w:t>
        <w:tab/>
      </w:r>
      <w:r>
        <w:rPr>
          <w:rFonts w:cs="Arial" w:ascii="Arial" w:hAnsi="Arial"/>
        </w:rPr>
        <w:tab/>
      </w:r>
      <w:r>
        <w:rPr>
          <w:rFonts w:cs=""/>
          <w:color w:val="7030A0"/>
        </w:rPr>
        <w:t>467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353 </w:t>
        <w:tab/>
        <w:t xml:space="preserve"> </w:t>
      </w:r>
      <w:r>
        <w:rPr>
          <w:rStyle w:val="BoddrahyChar"/>
          <w:rFonts w:cs="Arial"/>
        </w:rPr>
        <w:tab/>
        <w:t xml:space="preserve">177 </w:t>
        <w:tab/>
        <w:t xml:space="preserve"> 176</w:t>
        <w:tab/>
      </w:r>
      <w:r>
        <w:rPr>
          <w:rFonts w:cs="Arial" w:ascii="Arial" w:hAnsi="Arial"/>
        </w:rPr>
        <w:tab/>
      </w:r>
      <w:r>
        <w:rPr>
          <w:rFonts w:cs=""/>
          <w:sz w:val="20"/>
        </w:rPr>
        <w:t>Kamila Bodorová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"/>
          <w:b/>
          <w:u w:val="single" w:color="FF0000"/>
        </w:rPr>
        <w:t>Danny Tuček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216 </w:t>
        <w:tab/>
        <w:t xml:space="preserve"> 268 </w:t>
        <w:tab/>
      </w:r>
      <w:r>
        <w:rPr>
          <w:rFonts w:cs="Arial" w:ascii="Arial" w:hAnsi="Arial"/>
        </w:rPr>
        <w:tab/>
      </w:r>
      <w:r>
        <w:rPr>
          <w:rFonts w:cs=""/>
          <w:color w:val="7030A0"/>
        </w:rPr>
        <w:t>484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374 </w:t>
        <w:tab/>
        <w:t xml:space="preserve"> </w:t>
      </w:r>
      <w:r>
        <w:rPr>
          <w:rStyle w:val="BoddrahyChar"/>
          <w:rFonts w:cs="Arial"/>
        </w:rPr>
        <w:tab/>
        <w:t xml:space="preserve">176 </w:t>
        <w:tab/>
        <w:t xml:space="preserve"> 198</w:t>
        <w:tab/>
      </w:r>
      <w:r>
        <w:rPr>
          <w:rFonts w:cs="Arial" w:ascii="Arial" w:hAnsi="Arial"/>
        </w:rPr>
        <w:tab/>
      </w:r>
      <w:r>
        <w:rPr>
          <w:rFonts w:cs=""/>
          <w:sz w:val="18"/>
        </w:rPr>
        <w:t>Nikola Stráníková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Vojtěch Majer</w:t>
        <w:tab/>
      </w:r>
      <w:r>
        <w:rPr>
          <w:rStyle w:val="BoddrahyChar"/>
          <w:rFonts w:cs="Arial"/>
        </w:rPr>
        <w:t xml:space="preserve"> </w:t>
        <w:tab/>
        <w:t xml:space="preserve"> 190 </w:t>
        <w:tab/>
        <w:t xml:space="preserve"> 190 </w:t>
        <w:tab/>
      </w:r>
      <w:r>
        <w:rPr>
          <w:rFonts w:cs="Arial" w:ascii="Arial" w:hAnsi="Arial"/>
        </w:rPr>
        <w:tab/>
        <w:t xml:space="preserve">380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"/>
          <w:color w:val="7030A0"/>
        </w:rPr>
        <w:t>463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243 </w:t>
        <w:tab/>
        <w:t xml:space="preserve"> 220</w:t>
        <w:tab/>
      </w:r>
      <w:r>
        <w:rPr>
          <w:rFonts w:cs="Arial" w:ascii="Arial" w:hAnsi="Arial"/>
        </w:rPr>
        <w:tab/>
      </w:r>
      <w:r>
        <w:rPr>
          <w:rFonts w:cs=""/>
          <w:b/>
          <w:u w:val="single" w:color="FF0000"/>
        </w:rPr>
        <w:t>Kristián Bodor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 xml:space="preserve"> Vedoucí družstev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484 - Danny Tuček</w:t>
      </w:r>
    </w:p>
    <w:p>
      <w:pPr>
        <w:pStyle w:val="Zapaszahlavi2"/>
        <w:rPr/>
      </w:pPr>
      <w:r>
        <w:rPr/>
        <w:tab/>
        <w:t xml:space="preserve"> TJ Tesla Pardubice A</w:t>
        <w:tab/>
        <w:t>1003</w:t>
        <w:tab/>
      </w:r>
      <w:r>
        <w:rPr>
          <w:color w:val="000080"/>
          <w:sz w:val="28"/>
          <w:szCs w:val="28"/>
        </w:rPr>
        <w:t>0:8</w:t>
      </w:r>
      <w:r>
        <w:rPr/>
        <w:tab/>
        <w:t>1127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Musil</w:t>
        <w:tab/>
      </w:r>
      <w:r>
        <w:rPr>
          <w:rStyle w:val="BoddrahyChar"/>
          <w:rFonts w:cs="Arial"/>
        </w:rPr>
        <w:t xml:space="preserve"> </w:t>
        <w:tab/>
        <w:t xml:space="preserve"> 158 </w:t>
        <w:tab/>
        <w:t xml:space="preserve"> 204 </w:t>
        <w:tab/>
      </w:r>
      <w:r>
        <w:rPr>
          <w:rFonts w:cs="Arial" w:ascii="Arial" w:hAnsi="Arial"/>
        </w:rPr>
        <w:tab/>
        <w:t xml:space="preserve">362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380 </w:t>
        <w:tab/>
        <w:t xml:space="preserve"> </w:t>
      </w:r>
      <w:r>
        <w:rPr>
          <w:rStyle w:val="BoddrahyChar"/>
          <w:rFonts w:cs="Arial"/>
        </w:rPr>
        <w:tab/>
        <w:t xml:space="preserve">187 </w:t>
        <w:tab/>
        <w:t xml:space="preserve"> 193</w:t>
        <w:tab/>
      </w:r>
      <w:r>
        <w:rPr>
          <w:rFonts w:cs="Arial" w:ascii="Arial" w:hAnsi="Arial"/>
        </w:rPr>
        <w:tab/>
      </w:r>
      <w:r>
        <w:rPr>
          <w:rFonts w:cs=""/>
          <w:b/>
        </w:rPr>
        <w:t>Adam Krátký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"/>
          <w:sz w:val="20"/>
          <w:u w:val="single" w:color="FF0000"/>
        </w:rPr>
        <w:t>Monika Nováková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191 </w:t>
        <w:tab/>
        <w:t xml:space="preserve"> 175 </w:t>
        <w:tab/>
      </w:r>
      <w:r>
        <w:rPr>
          <w:rFonts w:cs="Arial" w:ascii="Arial" w:hAnsi="Arial"/>
        </w:rPr>
        <w:tab/>
        <w:t xml:space="preserve">366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"/>
          <w:color w:val="FF0000"/>
        </w:rPr>
        <w:t>424</w:t>
      </w:r>
      <w:r>
        <w:rPr/>
        <w:t xml:space="preserve"> </w:t>
      </w:r>
      <w:r>
        <w:rPr>
          <w:rFonts w:cs="Arial" w:ascii="Arial" w:hAnsi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  <w:tab/>
        <w:t xml:space="preserve"> 208</w:t>
        <w:tab/>
      </w:r>
      <w:r>
        <w:rPr>
          <w:rFonts w:cs="Arial" w:ascii="Arial" w:hAnsi="Arial"/>
        </w:rPr>
        <w:tab/>
      </w:r>
      <w:r>
        <w:rPr>
          <w:rFonts w:cs=""/>
          <w:b/>
          <w:sz w:val="20"/>
          <w:u w:val="single" w:color="FF0000"/>
        </w:rPr>
        <w:t>Lucie Zelinková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"/>
          <w:sz w:val="20"/>
        </w:rPr>
        <w:t>Anna Chaloupková</w:t>
      </w:r>
      <w:r>
        <w:rPr>
          <w:rFonts w:cs="Arial" w:ascii="Arial" w:hAnsi="Arial"/>
        </w:rPr>
        <w:tab/>
      </w:r>
      <w:r>
        <w:rPr>
          <w:rStyle w:val="BoddrahyChar"/>
          <w:rFonts w:cs="Arial"/>
        </w:rPr>
        <w:t xml:space="preserve"> </w:t>
        <w:tab/>
        <w:t xml:space="preserve"> 125 </w:t>
        <w:tab/>
        <w:t xml:space="preserve"> 150 </w:t>
        <w:tab/>
      </w:r>
      <w:r>
        <w:rPr>
          <w:rFonts w:cs="Arial" w:ascii="Arial" w:hAnsi="Arial"/>
        </w:rPr>
        <w:tab/>
        <w:t xml:space="preserve">275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323 </w:t>
        <w:tab/>
        <w:t xml:space="preserve"> </w:t>
      </w:r>
      <w:r>
        <w:rPr>
          <w:rStyle w:val="BoddrahyChar"/>
          <w:rFonts w:cs="Arial"/>
        </w:rPr>
        <w:tab/>
        <w:t xml:space="preserve">145 </w:t>
        <w:tab/>
        <w:t xml:space="preserve"> 178</w:t>
        <w:tab/>
      </w:r>
      <w:r>
        <w:rPr>
          <w:rFonts w:cs="Arial" w:ascii="Arial" w:hAnsi="Arial"/>
        </w:rPr>
        <w:tab/>
      </w:r>
      <w:r>
        <w:rPr>
          <w:rFonts w:cs=""/>
          <w:b/>
        </w:rPr>
        <w:t>Lukáš Pail</w:t>
      </w:r>
    </w:p>
    <w:p>
      <w:pPr>
        <w:pStyle w:val="Nhozy"/>
        <w:rPr/>
      </w:pPr>
      <w:r>
        <w:rPr>
          <w:b/>
        </w:rPr>
        <w:t xml:space="preserve">rozhodčí: </w:t>
      </w:r>
      <w:r>
        <w:rPr/>
        <w:t>Martina Nováková</w:t>
      </w:r>
    </w:p>
    <w:p>
      <w:pPr>
        <w:pStyle w:val="Nhozy"/>
        <w:rPr/>
      </w:pPr>
      <w:r>
        <w:rPr/>
      </w:r>
    </w:p>
    <w:p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424 - </w:t>
      </w:r>
      <w:r>
        <w:rPr>
          <w:rFonts w:cs=""/>
          <w:sz w:val="20"/>
        </w:rPr>
        <w:t>Lucie Zelinková</w:t>
      </w:r>
    </w:p>
    <w:p>
      <w:pPr>
        <w:pStyle w:val="Nhozy"/>
        <w:rPr/>
      </w:pPr>
      <w:r>
        <w:rPr/>
      </w:r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  <w:rPr/>
      </w:pPr>
      <w:r>
        <w:rPr/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rPr/>
      </w:pPr>
      <w:r>
        <w:rPr/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</w:r>
      <w:r>
        <w:rPr>
          <w:b/>
          <w:bCs/>
        </w:rPr>
        <w:t>1.</w:t>
        <w:tab/>
        <w:t xml:space="preserve">Danny Tuček </w:t>
        <w:tab/>
        <w:t>SKK Náchod A</w:t>
        <w:tab/>
        <w:t>484.00</w:t>
        <w:tab/>
        <w:t>337.0</w:t>
        <w:tab/>
        <w:t>147.0</w:t>
        <w:tab/>
        <w:t>4.0</w:t>
        <w:tab/>
        <w:t>1/1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  <w:t xml:space="preserve">Petr Doubek </w:t>
        <w:tab/>
        <w:t>SKK Náchod A</w:t>
        <w:tab/>
        <w:t>467.00</w:t>
        <w:tab/>
        <w:t>300.0</w:t>
        <w:tab/>
        <w:t>167.0</w:t>
        <w:tab/>
        <w:t>5.0</w:t>
        <w:tab/>
        <w:t>1/1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 xml:space="preserve">Kristián Bodor </w:t>
        <w:tab/>
        <w:t>KK V. Mýto A</w:t>
        <w:tab/>
        <w:t>463.00</w:t>
        <w:tab/>
        <w:t>295.0</w:t>
        <w:tab/>
        <w:t>168.0</w:t>
        <w:tab/>
        <w:t>4.0</w:t>
        <w:tab/>
        <w:t>1/1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4.</w:t>
        <w:tab/>
        <w:t xml:space="preserve">Lucie Zelinková </w:t>
        <w:tab/>
        <w:t>KK Svitavy A</w:t>
        <w:tab/>
        <w:t>424.00</w:t>
        <w:tab/>
        <w:t>310.0</w:t>
        <w:tab/>
        <w:t>114.0</w:t>
        <w:tab/>
        <w:t>12.0</w:t>
        <w:tab/>
        <w:t>1/1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5.</w:t>
        <w:tab/>
        <w:t xml:space="preserve">Adam Krátký </w:t>
        <w:tab/>
        <w:t>KK Svitavy A</w:t>
        <w:tab/>
        <w:t>380.00</w:t>
        <w:tab/>
        <w:t>271.0</w:t>
        <w:tab/>
        <w:t>109.0</w:t>
        <w:tab/>
        <w:t>9.0</w:t>
        <w:tab/>
        <w:t>1/1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6.</w:t>
        <w:tab/>
        <w:t xml:space="preserve">Vojtěch Majer </w:t>
        <w:tab/>
        <w:t>SKK Náchod A</w:t>
        <w:tab/>
        <w:t>380.00</w:t>
        <w:tab/>
        <w:t>300.0</w:t>
        <w:tab/>
        <w:t>80.0</w:t>
        <w:tab/>
        <w:t>12.0</w:t>
        <w:tab/>
        <w:t>1/1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7.</w:t>
        <w:tab/>
      </w:r>
      <w:r>
        <w:rPr>
          <w:rFonts w:cs=""/>
          <w:sz w:val="18"/>
        </w:rPr>
        <w:t xml:space="preserve">Nikola Stráníková </w:t>
      </w:r>
      <w:r>
        <w:rPr/>
        <w:tab/>
        <w:t>KK V. Mýto A</w:t>
        <w:tab/>
        <w:t>374.00</w:t>
        <w:tab/>
        <w:t>271.0</w:t>
        <w:tab/>
        <w:t>103.0</w:t>
        <w:tab/>
        <w:t>12.0</w:t>
        <w:tab/>
        <w:t>1/1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8.</w:t>
        <w:tab/>
        <w:t xml:space="preserve">Monika Nováková </w:t>
        <w:tab/>
        <w:t>TJ Tesla Pardubice A</w:t>
        <w:tab/>
        <w:t>366.00</w:t>
        <w:tab/>
        <w:t>269.0</w:t>
        <w:tab/>
        <w:t>97.0</w:t>
        <w:tab/>
        <w:t>14.0</w:t>
        <w:tab/>
        <w:t>1/1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9.</w:t>
        <w:tab/>
        <w:t xml:space="preserve">Vít Musil </w:t>
        <w:tab/>
        <w:t>TJ Tesla Pardubice A</w:t>
        <w:tab/>
        <w:t>362.00</w:t>
        <w:tab/>
        <w:t>260.0</w:t>
        <w:tab/>
        <w:t>102.0</w:t>
        <w:tab/>
        <w:t>14.0</w:t>
        <w:tab/>
        <w:t>1/1</w:t>
        <w:tab/>
        <w:t>(362)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10.</w:t>
        <w:tab/>
        <w:t xml:space="preserve">Kamila Bodorová </w:t>
        <w:tab/>
        <w:t>KK V. Mýto A</w:t>
        <w:tab/>
        <w:t>353.00</w:t>
        <w:tab/>
        <w:t>263.0</w:t>
        <w:tab/>
        <w:t>90.0</w:t>
        <w:tab/>
        <w:t>14.0</w:t>
        <w:tab/>
        <w:t>1/1</w:t>
        <w:tab/>
        <w:t>(353)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11.</w:t>
        <w:tab/>
        <w:t xml:space="preserve">Lukáš Pail </w:t>
        <w:tab/>
        <w:t>KK Svitavy A</w:t>
        <w:tab/>
        <w:t>323.00</w:t>
        <w:tab/>
        <w:t>247.0</w:t>
        <w:tab/>
        <w:t>76.0</w:t>
        <w:tab/>
        <w:t>23.0</w:t>
        <w:tab/>
        <w:t>1/1</w:t>
        <w:tab/>
        <w:t>(323)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/>
      </w:pPr>
      <w:r>
        <w:rPr/>
        <w:tab/>
        <w:t>12.</w:t>
        <w:tab/>
        <w:t xml:space="preserve">Anna Chaloupková </w:t>
        <w:tab/>
        <w:t>TJ Tesla Pardubice A</w:t>
        <w:tab/>
        <w:t>275.00</w:t>
        <w:tab/>
        <w:t>214.0</w:t>
        <w:tab/>
        <w:t>61.0</w:t>
        <w:tab/>
        <w:t>28.0</w:t>
        <w:tab/>
        <w:t>1/1</w:t>
        <w:tab/>
        <w:t>(275)</w:t>
      </w:r>
    </w:p>
    <w:p>
      <w:pPr>
        <w:pStyle w:val="Nadpisy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</w:r>
    </w:p>
    <w:p>
      <w:pPr>
        <w:pStyle w:val="Nadpisy"/>
        <w:rPr/>
      </w:pPr>
      <w:r>
        <w:rPr/>
      </w:r>
    </w:p>
    <w:p>
      <w:pPr>
        <w:pStyle w:val="Nadpisy"/>
        <w:ind w:right="-108" w:hanging="0"/>
        <w:rPr/>
      </w:pPr>
      <w:r>
        <w:rPr/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-- volný los -- - TJ Tesla Pardubice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16.10.2022</w:t>
        <w:tab/>
        <w:t>ne</w:t>
        <w:tab/>
        <w:t>9:00</w:t>
        <w:tab/>
        <w:t>KK Svitavy A - TJ Lokomotiva Trutnov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16.10.2022</w:t>
        <w:tab/>
        <w:t>ne</w:t>
        <w:tab/>
        <w:t>9:00</w:t>
        <w:tab/>
        <w:t>KK V. Mýto A - TJ Lokomotiva Č. Třebová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16.10.2022</w:t>
        <w:tab/>
        <w:t>ne</w:t>
        <w:tab/>
        <w:t>9:00</w:t>
        <w:tab/>
        <w:t>SKK Náchod A - TJ Jiskra Hylváty A</w:t>
        <w:tab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4167906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LibreOffice/7.3.4.2$Linux_X86_64 LibreOffice_project/728fec16bd5f605073805c3c9e7c4212a0120dc5</Application>
  <AppVersion>15.0000</AppVersion>
  <Pages>3</Pages>
  <Words>638</Words>
  <Characters>2620</Characters>
  <CharactersWithSpaces>3346</CharactersWithSpaces>
  <Paragraphs>122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2022-10-10T20:18:13Z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